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D2" w:rsidRPr="00584217" w:rsidRDefault="007728D2" w:rsidP="007728D2">
      <w:pPr>
        <w:jc w:val="center"/>
        <w:rPr>
          <w:rFonts w:ascii="宋体" w:hAnsi="宋体" w:cs="宋体"/>
          <w:b/>
          <w:color w:val="000000"/>
          <w:kern w:val="0"/>
          <w:sz w:val="32"/>
          <w:szCs w:val="32"/>
        </w:rPr>
      </w:pPr>
      <w:bookmarkStart w:id="0" w:name="_GoBack"/>
      <w:r w:rsidRPr="00584217">
        <w:rPr>
          <w:rFonts w:ascii="宋体" w:hAnsi="宋体" w:cs="宋体" w:hint="eastAsia"/>
          <w:b/>
          <w:color w:val="000000"/>
          <w:kern w:val="0"/>
          <w:sz w:val="32"/>
          <w:szCs w:val="32"/>
        </w:rPr>
        <w:t>东华理工大学放射性同位素实验室工作人员岗位职责</w:t>
      </w:r>
    </w:p>
    <w:bookmarkEnd w:id="0"/>
    <w:p w:rsidR="007728D2" w:rsidRDefault="007728D2" w:rsidP="007728D2">
      <w:pPr>
        <w:snapToGrid w:val="0"/>
        <w:ind w:firstLineChars="200" w:firstLine="560"/>
        <w:rPr>
          <w:sz w:val="28"/>
          <w:szCs w:val="28"/>
        </w:rPr>
      </w:pPr>
    </w:p>
    <w:p w:rsidR="007728D2" w:rsidRPr="00584217" w:rsidRDefault="007728D2" w:rsidP="007728D2">
      <w:pPr>
        <w:spacing w:line="288" w:lineRule="auto"/>
        <w:ind w:firstLineChars="200" w:firstLine="420"/>
        <w:rPr>
          <w:rFonts w:ascii="宋体" w:hAnsi="宋体" w:hint="eastAsia"/>
          <w:kern w:val="0"/>
          <w:szCs w:val="21"/>
        </w:rPr>
      </w:pPr>
      <w:r w:rsidRPr="00584217">
        <w:rPr>
          <w:rFonts w:ascii="宋体" w:hAnsi="宋体" w:hint="eastAsia"/>
          <w:kern w:val="0"/>
          <w:szCs w:val="21"/>
        </w:rPr>
        <w:t>一、从事放射性同位素的实验人员和管理人员要认真贯彻执行《中华人民共和国污染防治法》、《放射性同位素与射线装置安全和防护条例》、《放射性同位素与射线装置安全许可管理办法》等有关法律、法规。</w:t>
      </w:r>
    </w:p>
    <w:p w:rsidR="007728D2" w:rsidRPr="00584217" w:rsidRDefault="007728D2" w:rsidP="007728D2">
      <w:pPr>
        <w:spacing w:line="288" w:lineRule="auto"/>
        <w:ind w:firstLineChars="200" w:firstLine="420"/>
        <w:rPr>
          <w:rFonts w:ascii="宋体" w:hAnsi="宋体" w:hint="eastAsia"/>
          <w:kern w:val="0"/>
          <w:szCs w:val="21"/>
        </w:rPr>
      </w:pPr>
      <w:r w:rsidRPr="00584217">
        <w:rPr>
          <w:rFonts w:ascii="宋体" w:hAnsi="宋体" w:hint="eastAsia"/>
          <w:kern w:val="0"/>
          <w:szCs w:val="21"/>
        </w:rPr>
        <w:t>二、各相关学院要成立由院领导负责的放射性同位素安全管理小组，明确安全职责，负责本单位放射性同位素安全管理工作的实施，采取有效措施使本单位的放射性工作符合国家有关规定。</w:t>
      </w:r>
    </w:p>
    <w:p w:rsidR="007728D2" w:rsidRPr="00584217" w:rsidRDefault="007728D2" w:rsidP="007728D2">
      <w:pPr>
        <w:spacing w:line="288" w:lineRule="auto"/>
        <w:ind w:firstLineChars="200" w:firstLine="420"/>
        <w:rPr>
          <w:rFonts w:ascii="宋体" w:hAnsi="宋体" w:hint="eastAsia"/>
          <w:kern w:val="0"/>
          <w:szCs w:val="21"/>
        </w:rPr>
      </w:pPr>
      <w:r w:rsidRPr="00584217">
        <w:rPr>
          <w:rFonts w:ascii="宋体" w:hAnsi="宋体" w:hint="eastAsia"/>
          <w:kern w:val="0"/>
          <w:szCs w:val="21"/>
        </w:rPr>
        <w:t>三、各涉源单位应建立放射源安全保卫及使用登记制度、放射性同位素工作人员安全教育和培训制度，健全安全操作规程、岗位责任制、放射事故应急预案和措施等规章。组织好本单位涉及放射性同位素工作的实验人员和管理人员学习相关法律、法规及放射性同位素安全使用和管理的基本知识。</w:t>
      </w:r>
    </w:p>
    <w:p w:rsidR="007728D2" w:rsidRPr="00584217" w:rsidRDefault="007728D2" w:rsidP="007728D2">
      <w:pPr>
        <w:spacing w:line="288" w:lineRule="auto"/>
        <w:ind w:firstLineChars="200" w:firstLine="420"/>
        <w:rPr>
          <w:rFonts w:ascii="宋体" w:hAnsi="宋体" w:hint="eastAsia"/>
          <w:kern w:val="0"/>
          <w:szCs w:val="21"/>
        </w:rPr>
      </w:pPr>
      <w:r w:rsidRPr="00584217">
        <w:rPr>
          <w:rFonts w:ascii="宋体" w:hAnsi="宋体" w:hint="eastAsia"/>
          <w:kern w:val="0"/>
          <w:szCs w:val="21"/>
        </w:rPr>
        <w:t>四、认真执行放射性同位素实验室的安全规定等各项规章制度及定期检查工作。坚持预防为主的工作方针，使用放射性同位素做实验的工作人员必须通过省（市）环保局组织的上岗培训和考核，合格后方可进入实验室工作。培训不合格者不得从事放射性同位素工作。</w:t>
      </w:r>
    </w:p>
    <w:p w:rsidR="007728D2" w:rsidRPr="00584217" w:rsidRDefault="007728D2" w:rsidP="007728D2">
      <w:pPr>
        <w:spacing w:line="288" w:lineRule="auto"/>
        <w:ind w:firstLineChars="200" w:firstLine="420"/>
        <w:rPr>
          <w:rFonts w:ascii="宋体" w:hAnsi="宋体" w:hint="eastAsia"/>
          <w:kern w:val="0"/>
          <w:szCs w:val="21"/>
        </w:rPr>
      </w:pPr>
      <w:r w:rsidRPr="00584217">
        <w:rPr>
          <w:rFonts w:ascii="宋体" w:hAnsi="宋体" w:hint="eastAsia"/>
          <w:kern w:val="0"/>
          <w:szCs w:val="21"/>
        </w:rPr>
        <w:t>五、从事放射性同位素工作的人员，必须熟知放射性同位素安全使用和管理的要求，严格按照使用操作规程进行操作。</w:t>
      </w:r>
    </w:p>
    <w:p w:rsidR="007728D2" w:rsidRPr="00584217" w:rsidRDefault="007728D2" w:rsidP="007728D2">
      <w:pPr>
        <w:spacing w:line="288" w:lineRule="auto"/>
        <w:ind w:firstLineChars="200" w:firstLine="420"/>
        <w:rPr>
          <w:rFonts w:ascii="宋体" w:hAnsi="宋体" w:hint="eastAsia"/>
          <w:kern w:val="0"/>
          <w:szCs w:val="21"/>
        </w:rPr>
      </w:pPr>
      <w:r w:rsidRPr="00584217">
        <w:rPr>
          <w:rFonts w:ascii="宋体" w:hAnsi="宋体" w:hint="eastAsia"/>
          <w:kern w:val="0"/>
          <w:szCs w:val="21"/>
        </w:rPr>
        <w:t>六、使用放射性同位素要进行登记，每次取出和放回必须清点，认真仔细核对，确认无误后将放射源存入专用保险柜。</w:t>
      </w:r>
    </w:p>
    <w:p w:rsidR="007728D2" w:rsidRPr="00584217" w:rsidRDefault="007728D2" w:rsidP="007728D2">
      <w:pPr>
        <w:spacing w:line="288" w:lineRule="auto"/>
        <w:ind w:firstLineChars="200" w:firstLine="420"/>
        <w:rPr>
          <w:rFonts w:ascii="宋体" w:hAnsi="宋体" w:hint="eastAsia"/>
          <w:kern w:val="0"/>
          <w:szCs w:val="21"/>
        </w:rPr>
      </w:pPr>
      <w:r w:rsidRPr="00584217">
        <w:rPr>
          <w:rFonts w:ascii="宋体" w:hAnsi="宋体" w:hint="eastAsia"/>
          <w:kern w:val="0"/>
          <w:szCs w:val="21"/>
        </w:rPr>
        <w:t>七、放射性同位素实验室的管理人员要做好设备检修和维护工作，保证辐射防护监测和报警仪器能正常运转，防止由于设备故障及安全防护疏漏，造成安全隐患引发辐射事故。</w:t>
      </w:r>
    </w:p>
    <w:p w:rsidR="007728D2" w:rsidRPr="00584217" w:rsidRDefault="007728D2" w:rsidP="007728D2">
      <w:pPr>
        <w:spacing w:line="288" w:lineRule="auto"/>
        <w:ind w:firstLineChars="200" w:firstLine="420"/>
        <w:rPr>
          <w:rFonts w:ascii="宋体" w:hAnsi="宋体" w:hint="eastAsia"/>
          <w:kern w:val="0"/>
          <w:szCs w:val="21"/>
        </w:rPr>
      </w:pPr>
      <w:r w:rsidRPr="00584217">
        <w:rPr>
          <w:rFonts w:ascii="宋体" w:hAnsi="宋体" w:hint="eastAsia"/>
          <w:kern w:val="0"/>
          <w:szCs w:val="21"/>
        </w:rPr>
        <w:t>八、放射源要单独存放于专用的保险柜中，不得与易燃、易爆、腐蚀性物品混存、混放，配备双把锁并由双人保管。储存场所要采取有效的防火、防盗的安全防护措施；储存、使用放射源的实验室须设置明显的放射性标志及中文警示说明。</w:t>
      </w:r>
    </w:p>
    <w:p w:rsidR="007728D2" w:rsidRPr="00584217" w:rsidRDefault="007728D2" w:rsidP="007728D2">
      <w:pPr>
        <w:spacing w:line="288" w:lineRule="auto"/>
        <w:ind w:firstLineChars="200" w:firstLine="420"/>
        <w:rPr>
          <w:rFonts w:ascii="宋体" w:hAnsi="宋体" w:hint="eastAsia"/>
          <w:kern w:val="0"/>
          <w:szCs w:val="21"/>
        </w:rPr>
      </w:pPr>
      <w:r w:rsidRPr="00584217">
        <w:rPr>
          <w:rFonts w:ascii="宋体" w:hAnsi="宋体" w:hint="eastAsia"/>
          <w:kern w:val="0"/>
          <w:szCs w:val="21"/>
        </w:rPr>
        <w:t>九、做到放射性物品在安全方面无丢失、无被盗、无违章、无事故、保安全的管理目标，如发生丢失、被盗等重大安全责任事故应立即通知系、院领导和学校有关部门并向市环保、卫生、公安等监管部门报告。</w:t>
      </w:r>
    </w:p>
    <w:p w:rsidR="009F657F" w:rsidRPr="007728D2" w:rsidRDefault="00492D14"/>
    <w:sectPr w:rsidR="009F657F" w:rsidRPr="00772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D14" w:rsidRDefault="00492D14" w:rsidP="007728D2">
      <w:r>
        <w:separator/>
      </w:r>
    </w:p>
  </w:endnote>
  <w:endnote w:type="continuationSeparator" w:id="0">
    <w:p w:rsidR="00492D14" w:rsidRDefault="00492D14" w:rsidP="0077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D14" w:rsidRDefault="00492D14" w:rsidP="007728D2">
      <w:r>
        <w:separator/>
      </w:r>
    </w:p>
  </w:footnote>
  <w:footnote w:type="continuationSeparator" w:id="0">
    <w:p w:rsidR="00492D14" w:rsidRDefault="00492D14" w:rsidP="00772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23"/>
    <w:rsid w:val="00047209"/>
    <w:rsid w:val="00156323"/>
    <w:rsid w:val="00492D14"/>
    <w:rsid w:val="007728D2"/>
    <w:rsid w:val="00B80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CDFDF4-BE4A-4D62-9FE7-F20EFB4B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8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28D2"/>
    <w:rPr>
      <w:sz w:val="18"/>
      <w:szCs w:val="18"/>
    </w:rPr>
  </w:style>
  <w:style w:type="paragraph" w:styleId="a4">
    <w:name w:val="footer"/>
    <w:basedOn w:val="a"/>
    <w:link w:val="Char0"/>
    <w:uiPriority w:val="99"/>
    <w:unhideWhenUsed/>
    <w:rsid w:val="007728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28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2016-12-01T10:48:00Z</dcterms:created>
  <dcterms:modified xsi:type="dcterms:W3CDTF">2016-12-01T10:49:00Z</dcterms:modified>
</cp:coreProperties>
</file>